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590B01B" w14:textId="77777777" w:rsidR="00345BF8" w:rsidRPr="004C43D2" w:rsidRDefault="00345BF8" w:rsidP="00345BF8">
      <w:pPr>
        <w:pStyle w:val="a9"/>
        <w:jc w:val="center"/>
        <w:rPr>
          <w:color w:val="000000"/>
        </w:rPr>
      </w:pPr>
      <w:r w:rsidRPr="004C43D2">
        <w:rPr>
          <w:color w:val="000000"/>
        </w:rPr>
        <w:t>Справа№751/2546/20</w:t>
      </w:r>
    </w:p>
    <w:p w14:paraId="5AC0C8FC" w14:textId="77777777" w:rsidR="00345BF8" w:rsidRPr="004C43D2" w:rsidRDefault="00345BF8" w:rsidP="00345BF8">
      <w:pPr>
        <w:pStyle w:val="a9"/>
        <w:jc w:val="center"/>
        <w:rPr>
          <w:color w:val="000000"/>
        </w:rPr>
      </w:pPr>
      <w:r w:rsidRPr="004C43D2">
        <w:rPr>
          <w:color w:val="000000"/>
        </w:rPr>
        <w:t>Провадження №1-кп/751/204/20</w:t>
      </w:r>
    </w:p>
    <w:p w14:paraId="30EB48D5" w14:textId="77777777" w:rsidR="00345BF8" w:rsidRPr="004C43D2" w:rsidRDefault="00345BF8" w:rsidP="00345BF8">
      <w:pPr>
        <w:pStyle w:val="a9"/>
        <w:jc w:val="center"/>
        <w:rPr>
          <w:color w:val="000000"/>
        </w:rPr>
      </w:pPr>
      <w:r w:rsidRPr="004C43D2">
        <w:rPr>
          <w:b/>
          <w:bCs/>
          <w:color w:val="000000"/>
        </w:rPr>
        <w:t>УХВАЛА</w:t>
      </w:r>
    </w:p>
    <w:p w14:paraId="4D55F2B0" w14:textId="77777777" w:rsidR="00345BF8" w:rsidRPr="004C43D2" w:rsidRDefault="00345BF8" w:rsidP="00345BF8">
      <w:pPr>
        <w:pStyle w:val="a9"/>
        <w:jc w:val="center"/>
        <w:rPr>
          <w:color w:val="000000"/>
        </w:rPr>
      </w:pPr>
      <w:r w:rsidRPr="004C43D2">
        <w:rPr>
          <w:b/>
          <w:bCs/>
          <w:color w:val="000000"/>
        </w:rPr>
        <w:t>ІМЕНЕМ УКРАЇНИ</w:t>
      </w:r>
    </w:p>
    <w:p w14:paraId="754C2592" w14:textId="77777777" w:rsidR="00345BF8" w:rsidRPr="004C43D2" w:rsidRDefault="00345BF8" w:rsidP="00345BF8">
      <w:pPr>
        <w:pStyle w:val="a9"/>
        <w:rPr>
          <w:color w:val="000000"/>
        </w:rPr>
      </w:pPr>
      <w:r w:rsidRPr="004C43D2">
        <w:rPr>
          <w:color w:val="000000"/>
        </w:rPr>
        <w:t>04 травня 2020 року місто Чернігів</w:t>
      </w:r>
    </w:p>
    <w:p w14:paraId="054A57DD" w14:textId="77777777" w:rsidR="00345BF8" w:rsidRPr="004C43D2" w:rsidRDefault="00345BF8" w:rsidP="00345BF8">
      <w:pPr>
        <w:pStyle w:val="a9"/>
        <w:jc w:val="center"/>
        <w:rPr>
          <w:color w:val="000000"/>
        </w:rPr>
      </w:pPr>
      <w:r w:rsidRPr="004C43D2">
        <w:rPr>
          <w:b/>
          <w:bCs/>
          <w:color w:val="000000"/>
        </w:rPr>
        <w:t>Новозаводський районний суд міста Чернігова</w:t>
      </w:r>
    </w:p>
    <w:p w14:paraId="10197CA6" w14:textId="77777777" w:rsidR="00345BF8" w:rsidRPr="004C43D2" w:rsidRDefault="00345BF8" w:rsidP="00345BF8">
      <w:pPr>
        <w:pStyle w:val="a9"/>
        <w:rPr>
          <w:color w:val="000000"/>
        </w:rPr>
      </w:pPr>
      <w:r w:rsidRPr="004C43D2">
        <w:rPr>
          <w:color w:val="000000"/>
        </w:rPr>
        <w:t>у складі: головуючого-судді Косач І. А.</w:t>
      </w:r>
    </w:p>
    <w:p w14:paraId="3CCFAB18" w14:textId="77777777" w:rsidR="00345BF8" w:rsidRPr="004C43D2" w:rsidRDefault="00345BF8" w:rsidP="00345BF8">
      <w:pPr>
        <w:pStyle w:val="a9"/>
        <w:rPr>
          <w:color w:val="000000"/>
        </w:rPr>
      </w:pPr>
      <w:r w:rsidRPr="004C43D2">
        <w:rPr>
          <w:color w:val="000000"/>
        </w:rPr>
        <w:t>з участю секретаря Летяга М.О.</w:t>
      </w:r>
    </w:p>
    <w:p w14:paraId="05E399CE" w14:textId="77777777" w:rsidR="00345BF8" w:rsidRPr="004C43D2" w:rsidRDefault="00345BF8" w:rsidP="00345BF8">
      <w:pPr>
        <w:pStyle w:val="a9"/>
        <w:rPr>
          <w:color w:val="000000"/>
        </w:rPr>
      </w:pPr>
      <w:r w:rsidRPr="004C43D2">
        <w:rPr>
          <w:color w:val="000000"/>
        </w:rPr>
        <w:t>прокурора Біляковича О.В.</w:t>
      </w:r>
    </w:p>
    <w:p w14:paraId="07901E66" w14:textId="77777777" w:rsidR="00345BF8" w:rsidRPr="004C43D2" w:rsidRDefault="00345BF8" w:rsidP="00345BF8">
      <w:pPr>
        <w:pStyle w:val="a9"/>
        <w:rPr>
          <w:color w:val="000000"/>
        </w:rPr>
      </w:pPr>
      <w:r w:rsidRPr="004C43D2">
        <w:rPr>
          <w:color w:val="000000"/>
        </w:rPr>
        <w:t>підозрюваного ОСОБА_1</w:t>
      </w:r>
    </w:p>
    <w:p w14:paraId="3EEAE920" w14:textId="77777777" w:rsidR="00345BF8" w:rsidRPr="004C43D2" w:rsidRDefault="00345BF8" w:rsidP="00345BF8">
      <w:pPr>
        <w:pStyle w:val="a9"/>
        <w:rPr>
          <w:color w:val="000000"/>
        </w:rPr>
      </w:pPr>
      <w:r w:rsidRPr="004C43D2">
        <w:rPr>
          <w:color w:val="000000"/>
        </w:rPr>
        <w:t>захисника Завгороднього М.М.</w:t>
      </w:r>
    </w:p>
    <w:p w14:paraId="54FE41B2" w14:textId="77777777" w:rsidR="00345BF8" w:rsidRPr="004C43D2" w:rsidRDefault="00345BF8" w:rsidP="00345BF8">
      <w:pPr>
        <w:pStyle w:val="a9"/>
        <w:rPr>
          <w:color w:val="000000"/>
        </w:rPr>
      </w:pPr>
      <w:r w:rsidRPr="004C43D2">
        <w:rPr>
          <w:color w:val="000000"/>
        </w:rPr>
        <w:t>розглянувши у підготовчому судовому засіданні в залі суду в м. Чернігові клопотання прокурора про звільнення від кримінальної відповідальності, передбаченої ч. 3 </w:t>
      </w:r>
      <w:hyperlink r:id="rId6" w:anchor="1143" w:tgtFrame="_blank" w:tooltip="Кримінальний кодекс України; нормативно-правовий акт № 2341-III від 05.04.2001" w:history="1">
        <w:r w:rsidRPr="004C43D2">
          <w:rPr>
            <w:rStyle w:val="a7"/>
            <w:color w:val="000000"/>
          </w:rPr>
          <w:t>ст. 212 КК України</w:t>
        </w:r>
      </w:hyperlink>
      <w:r w:rsidRPr="004C43D2">
        <w:rPr>
          <w:color w:val="000000"/>
        </w:rPr>
        <w:t>, підозрюваного ОСОБА_1 , ІНФОРМАЦІЯ_1 , уродженцю м. Вольськ, Саратовської області, Російська Федерація, громадянина України, раніше не судимого, проживаючого за адресою:</w:t>
      </w:r>
    </w:p>
    <w:p w14:paraId="392B3809" w14:textId="77777777" w:rsidR="00345BF8" w:rsidRPr="004C43D2" w:rsidRDefault="00345BF8" w:rsidP="00345BF8">
      <w:pPr>
        <w:pStyle w:val="a9"/>
        <w:rPr>
          <w:color w:val="000000"/>
        </w:rPr>
      </w:pPr>
      <w:r w:rsidRPr="004C43D2">
        <w:rPr>
          <w:color w:val="000000"/>
        </w:rPr>
        <w:t>АДРЕСА_1 до Новозаводського районного суду м. Чернігова надійшло клопотання прокурора відділу прокуратури Чернігівської області Недільченко В.С., згідно якого просить звільнити колишнього голову правління ПрАТ «Чексіл- Автосервіс» ОСОБА_1 від кримінальної відповідальності за скоєння кримінального правопорушення, передбаченого ч. 3 </w:t>
      </w:r>
      <w:hyperlink r:id="rId7" w:anchor="1143" w:tgtFrame="_blank" w:tooltip="Кримінальний кодекс України; нормативно-правовий акт № 2341-III від 05.04.2001" w:history="1">
        <w:r w:rsidRPr="004C43D2">
          <w:rPr>
            <w:rStyle w:val="a7"/>
            <w:color w:val="000000"/>
          </w:rPr>
          <w:t>ст. 212 КК України</w:t>
        </w:r>
      </w:hyperlink>
      <w:r w:rsidRPr="004C43D2">
        <w:rPr>
          <w:color w:val="000000"/>
        </w:rPr>
        <w:t>, на підставі ч. 4 </w:t>
      </w:r>
      <w:hyperlink r:id="rId8" w:anchor="1143" w:tgtFrame="_blank" w:tooltip="Кримінальний кодекс України; нормативно-правовий акт № 2341-III від 05.04.2001" w:history="1">
        <w:r w:rsidRPr="004C43D2">
          <w:rPr>
            <w:rStyle w:val="a7"/>
            <w:color w:val="000000"/>
          </w:rPr>
          <w:t>ст. 212 КК України</w:t>
        </w:r>
      </w:hyperlink>
      <w:r w:rsidRPr="004C43D2">
        <w:rPr>
          <w:color w:val="000000"/>
        </w:rPr>
        <w:t>, у зв`язку з відшкодуванням завданих збитків; закрити кримінальне провадження № 32020270000000032 від 14.04.2020 у зв`язку зі звільненням підозрюваного від кримінальної відповідальності на підставі ч. 4 </w:t>
      </w:r>
      <w:hyperlink r:id="rId9" w:anchor="1143" w:tgtFrame="_blank" w:tooltip="Кримінальний кодекс України; нормативно-правовий акт № 2341-III від 05.04.2001" w:history="1">
        <w:r w:rsidRPr="004C43D2">
          <w:rPr>
            <w:rStyle w:val="a7"/>
            <w:color w:val="000000"/>
          </w:rPr>
          <w:t>ст. 212</w:t>
        </w:r>
      </w:hyperlink>
      <w:hyperlink r:id="rId10" w:anchor="1143" w:tgtFrame="_blank" w:tooltip="Кримінальний кодекс України; нормативно-правовий акт № 2341-III від 05.04.2001" w:history="1">
        <w:r w:rsidRPr="004C43D2">
          <w:rPr>
            <w:rStyle w:val="a7"/>
            <w:color w:val="000000"/>
          </w:rPr>
          <w:t> КК України</w:t>
        </w:r>
      </w:hyperlink>
      <w:r w:rsidRPr="004C43D2">
        <w:rPr>
          <w:color w:val="000000"/>
        </w:rPr>
        <w:t>.</w:t>
      </w:r>
    </w:p>
    <w:p w14:paraId="4A117A19" w14:textId="77777777" w:rsidR="00345BF8" w:rsidRPr="004C43D2" w:rsidRDefault="00345BF8" w:rsidP="00345BF8">
      <w:pPr>
        <w:pStyle w:val="a9"/>
        <w:rPr>
          <w:color w:val="000000"/>
        </w:rPr>
      </w:pPr>
      <w:r w:rsidRPr="004C43D2">
        <w:rPr>
          <w:color w:val="000000"/>
        </w:rPr>
        <w:t>У судовому засіданні прокурор підтримав клопотання про звільнення від кримінальної відповідальності згідно положень ч. 4 </w:t>
      </w:r>
      <w:hyperlink r:id="rId11" w:anchor="1143" w:tgtFrame="_blank" w:tooltip="Кримінальний кодекс України; нормативно-правовий акт № 2341-III від 05.04.2001" w:history="1">
        <w:r w:rsidRPr="004C43D2">
          <w:rPr>
            <w:rStyle w:val="a7"/>
            <w:color w:val="000000"/>
          </w:rPr>
          <w:t>ст. 212 КК України</w:t>
        </w:r>
      </w:hyperlink>
      <w:r w:rsidRPr="004C43D2">
        <w:rPr>
          <w:color w:val="000000"/>
        </w:rPr>
        <w:t> та просив його задовольнити з тих підстав, що ОСОБА_1 раніше не судимий та відшкодував завдані державі збитки на загальну суму 7 668 755, 61 грн., що виникли в період з 2016 по 2018 роки.</w:t>
      </w:r>
    </w:p>
    <w:p w14:paraId="1B860034" w14:textId="77777777" w:rsidR="00345BF8" w:rsidRPr="004C43D2" w:rsidRDefault="00345BF8" w:rsidP="00345BF8">
      <w:pPr>
        <w:pStyle w:val="a9"/>
        <w:rPr>
          <w:color w:val="000000"/>
        </w:rPr>
      </w:pPr>
      <w:r w:rsidRPr="004C43D2">
        <w:rPr>
          <w:color w:val="000000"/>
        </w:rPr>
        <w:t>Захисник та підозрюваний зазначили, що підозрюваному роз`яснено суть підозри, підставу звільнення від кримінальної відповідальності і право заперечувати проти закриття кримінального провадження з цієї підстави. Вони підтримали клопотання прокурора про звільнення ОСОБА_1 від кримінальної відповідальності та просили закрити кримінальне провадження відносно нього.</w:t>
      </w:r>
    </w:p>
    <w:p w14:paraId="7EC28CAD" w14:textId="77777777" w:rsidR="00345BF8" w:rsidRPr="004C43D2" w:rsidRDefault="00345BF8" w:rsidP="00345BF8">
      <w:pPr>
        <w:pStyle w:val="a9"/>
        <w:rPr>
          <w:color w:val="000000"/>
        </w:rPr>
      </w:pPr>
      <w:r w:rsidRPr="004C43D2">
        <w:rPr>
          <w:color w:val="000000"/>
        </w:rPr>
        <w:t>Вислухавши думку учасників судового провадження, вивчивши матеріали кримінального провадження, суд приходить до наступних висновків.</w:t>
      </w:r>
    </w:p>
    <w:p w14:paraId="089BB51F" w14:textId="77777777" w:rsidR="00345BF8" w:rsidRPr="004C43D2" w:rsidRDefault="00345BF8" w:rsidP="00345BF8">
      <w:pPr>
        <w:pStyle w:val="a9"/>
        <w:rPr>
          <w:color w:val="000000"/>
        </w:rPr>
      </w:pPr>
      <w:r w:rsidRPr="004C43D2">
        <w:rPr>
          <w:color w:val="000000"/>
        </w:rPr>
        <w:lastRenderedPageBreak/>
        <w:t>Відповідно до вимог </w:t>
      </w:r>
      <w:hyperlink r:id="rId12" w:anchor="2394" w:tgtFrame="_blank" w:tooltip="Кримінальний процесуальний кодекс України; нормативно-правовий акт № 4651-VI від 13.04.2012" w:history="1">
        <w:r w:rsidRPr="004C43D2">
          <w:rPr>
            <w:rStyle w:val="a7"/>
            <w:color w:val="000000"/>
          </w:rPr>
          <w:t>ст. 314 КПК України</w:t>
        </w:r>
      </w:hyperlink>
      <w:r w:rsidRPr="004C43D2">
        <w:rPr>
          <w:color w:val="000000"/>
        </w:rPr>
        <w:t>, у підготовчому судовому засіданні суд має право прийняти рішення про закриття провадження у випадку встановлення підстав, передбачених ч. 2 </w:t>
      </w:r>
      <w:hyperlink r:id="rId13" w:anchor="2160" w:tgtFrame="_blank" w:tooltip="Кримінальний процесуальний кодекс України; нормативно-правовий акт № 4651-VI від 13.04.2012" w:history="1">
        <w:r w:rsidRPr="004C43D2">
          <w:rPr>
            <w:rStyle w:val="a7"/>
            <w:color w:val="000000"/>
          </w:rPr>
          <w:t>ст. 284 КПК України</w:t>
        </w:r>
      </w:hyperlink>
      <w:r w:rsidRPr="004C43D2">
        <w:rPr>
          <w:color w:val="000000"/>
        </w:rPr>
        <w:t>.</w:t>
      </w:r>
    </w:p>
    <w:p w14:paraId="58802BDE" w14:textId="77777777" w:rsidR="00345BF8" w:rsidRPr="004C43D2" w:rsidRDefault="00345BF8" w:rsidP="00345BF8">
      <w:pPr>
        <w:pStyle w:val="a9"/>
        <w:rPr>
          <w:color w:val="000000"/>
        </w:rPr>
      </w:pPr>
      <w:r w:rsidRPr="004C43D2">
        <w:rPr>
          <w:color w:val="000000"/>
        </w:rPr>
        <w:t>Згідно з положеннями п. 1 ч. 2 </w:t>
      </w:r>
      <w:hyperlink r:id="rId14" w:anchor="2160" w:tgtFrame="_blank" w:tooltip="Кримінальний процесуальний кодекс України; нормативно-правовий акт № 4651-VI від 13.04.2012" w:history="1">
        <w:r w:rsidRPr="004C43D2">
          <w:rPr>
            <w:rStyle w:val="a7"/>
            <w:color w:val="000000"/>
          </w:rPr>
          <w:t>ст. 284 КПК України</w:t>
        </w:r>
      </w:hyperlink>
      <w:r w:rsidRPr="004C43D2">
        <w:rPr>
          <w:color w:val="000000"/>
        </w:rPr>
        <w:t>, кримінальне провадження закривається судом у зв`язку зі звільненням особи від кримінальної відповідальності.</w:t>
      </w:r>
    </w:p>
    <w:p w14:paraId="481FDA09" w14:textId="77777777" w:rsidR="00345BF8" w:rsidRPr="004C43D2" w:rsidRDefault="00345BF8" w:rsidP="00345BF8">
      <w:pPr>
        <w:pStyle w:val="a9"/>
        <w:rPr>
          <w:color w:val="000000"/>
        </w:rPr>
      </w:pPr>
      <w:r w:rsidRPr="004C43D2">
        <w:rPr>
          <w:color w:val="000000"/>
        </w:rPr>
        <w:t>Відповідно до вимог ч. 1 </w:t>
      </w:r>
      <w:hyperlink r:id="rId15" w:anchor="2184" w:tgtFrame="_blank" w:tooltip="Кримінальний процесуальний кодекс України; нормативно-правовий акт № 4651-VI від 13.04.2012" w:history="1">
        <w:r w:rsidRPr="004C43D2">
          <w:rPr>
            <w:rStyle w:val="a7"/>
            <w:color w:val="000000"/>
          </w:rPr>
          <w:t>ст. 285 КПК України</w:t>
        </w:r>
      </w:hyperlink>
      <w:r w:rsidRPr="004C43D2">
        <w:rPr>
          <w:color w:val="000000"/>
        </w:rPr>
        <w:t>, особа звільняється від кримінальної відповідальності у випадках, передбачених законом про кримінальну відповідальність.</w:t>
      </w:r>
    </w:p>
    <w:p w14:paraId="08FC64D0" w14:textId="77777777" w:rsidR="00345BF8" w:rsidRPr="004C43D2" w:rsidRDefault="00345BF8" w:rsidP="00345BF8">
      <w:pPr>
        <w:pStyle w:val="a9"/>
        <w:rPr>
          <w:color w:val="000000"/>
        </w:rPr>
      </w:pPr>
      <w:r w:rsidRPr="004C43D2">
        <w:rPr>
          <w:color w:val="000000"/>
        </w:rPr>
        <w:t>Крім того, згідно </w:t>
      </w:r>
      <w:hyperlink r:id="rId16" w:anchor="175" w:tgtFrame="_blank" w:tooltip="Кримінальний кодекс України; нормативно-правовий акт № 2341-III від 05.04.2001" w:history="1">
        <w:r w:rsidRPr="004C43D2">
          <w:rPr>
            <w:rStyle w:val="a7"/>
            <w:color w:val="000000"/>
          </w:rPr>
          <w:t>ст. 44 КК України</w:t>
        </w:r>
      </w:hyperlink>
      <w:r w:rsidRPr="004C43D2">
        <w:rPr>
          <w:color w:val="000000"/>
        </w:rPr>
        <w:t>, особа, яка вчинила злочин звільняється від кримінальної відповідальності у випадках, передбачених </w:t>
      </w:r>
      <w:hyperlink r:id="rId17" w:tgtFrame="_blank" w:tooltip="Кримінальний кодекс України; нормативно-правовий акт № 2341-III від 05.04.2001" w:history="1">
        <w:r w:rsidRPr="004C43D2">
          <w:rPr>
            <w:rStyle w:val="a7"/>
            <w:color w:val="000000"/>
          </w:rPr>
          <w:t>Кримінальним кодексом України</w:t>
        </w:r>
      </w:hyperlink>
      <w:r w:rsidRPr="004C43D2">
        <w:rPr>
          <w:color w:val="000000"/>
        </w:rPr>
        <w:t>. Звільнення від кримінальної відповідальності у випадках, передбачених </w:t>
      </w:r>
      <w:hyperlink r:id="rId18" w:tgtFrame="_blank" w:tooltip="Кримінальний кодекс України; нормативно-правовий акт № 2341-III від 05.04.2001" w:history="1">
        <w:r w:rsidRPr="004C43D2">
          <w:rPr>
            <w:rStyle w:val="a7"/>
            <w:color w:val="000000"/>
          </w:rPr>
          <w:t>Кримінальним кодексом України</w:t>
        </w:r>
      </w:hyperlink>
      <w:r w:rsidRPr="004C43D2">
        <w:rPr>
          <w:color w:val="000000"/>
        </w:rPr>
        <w:t>, здійснюються виключно судом. Порядок звільнення від кримінальної відповідальності встановлюється законом.</w:t>
      </w:r>
    </w:p>
    <w:p w14:paraId="55B4355C" w14:textId="77777777" w:rsidR="00345BF8" w:rsidRPr="004C43D2" w:rsidRDefault="00345BF8" w:rsidP="00345BF8">
      <w:pPr>
        <w:pStyle w:val="a9"/>
        <w:rPr>
          <w:color w:val="000000"/>
        </w:rPr>
      </w:pPr>
      <w:r w:rsidRPr="004C43D2">
        <w:rPr>
          <w:color w:val="000000"/>
        </w:rPr>
        <w:t>Згідно вимог ч. 4 </w:t>
      </w:r>
      <w:hyperlink r:id="rId19" w:anchor="1143" w:tgtFrame="_blank" w:tooltip="Кримінальний кодекс України; нормативно-правовий акт № 2341-III від 05.04.2001" w:history="1">
        <w:r w:rsidRPr="004C43D2">
          <w:rPr>
            <w:rStyle w:val="a7"/>
            <w:color w:val="000000"/>
          </w:rPr>
          <w:t>ст. 212 КК України</w:t>
        </w:r>
      </w:hyperlink>
      <w:r w:rsidRPr="004C43D2">
        <w:rPr>
          <w:color w:val="000000"/>
        </w:rPr>
        <w:t>, особа, яка вчинила діяння, передбачені частинами першою, другою, або діяння, передбачені частиною третьою (якщо вони призвели до фактичного ненадходження до бюджетів чи державних цільових фондів коштів в особливо великих розмірах) цієї статті, звільняється від кримінальної відповідальності, якщо вона до притягнення до кримінальної відповідальності сплатила податки, збори (обов`язкові платежі), а також відшкодувала шкоду, завдану державі їх несвоєчасною сплатою (фінансові санкції, пеня).</w:t>
      </w:r>
    </w:p>
    <w:p w14:paraId="7D6FF44B" w14:textId="77777777" w:rsidR="00345BF8" w:rsidRPr="004C43D2" w:rsidRDefault="00345BF8" w:rsidP="00345BF8">
      <w:pPr>
        <w:pStyle w:val="a9"/>
        <w:rPr>
          <w:color w:val="000000"/>
        </w:rPr>
      </w:pPr>
      <w:r w:rsidRPr="004C43D2">
        <w:rPr>
          <w:color w:val="000000"/>
        </w:rPr>
        <w:t>На підставі об`єктивно з`ясованих обставин, підтверджених доказами, суд дійшов висновку, що мало місце діяння, у вчиненні якого підозрюється ОСОБА_1 і органом досудового розслідування його дії обґрунтовано кваліфіковані за ч. 3 </w:t>
      </w:r>
      <w:hyperlink r:id="rId20" w:anchor="1143" w:tgtFrame="_blank" w:tooltip="Кримінальний кодекс України; нормативно-правовий акт № 2341-III від 05.04.2001" w:history="1">
        <w:r w:rsidRPr="004C43D2">
          <w:rPr>
            <w:rStyle w:val="a7"/>
            <w:color w:val="000000"/>
          </w:rPr>
          <w:t>ст. 212 КК України</w:t>
        </w:r>
      </w:hyperlink>
      <w:r w:rsidRPr="004C43D2">
        <w:rPr>
          <w:color w:val="000000"/>
        </w:rPr>
        <w:t>, тобто як умисне ухилення від сплати плати за землю (орендної плати за земельні ділянки) у період з 2016 по 2018 роки на загальну суму 7668755,61 грн., що є особливо великим розміром.</w:t>
      </w:r>
    </w:p>
    <w:p w14:paraId="4AFBD456" w14:textId="77777777" w:rsidR="00345BF8" w:rsidRPr="004C43D2" w:rsidRDefault="00345BF8" w:rsidP="00345BF8">
      <w:pPr>
        <w:pStyle w:val="a9"/>
        <w:rPr>
          <w:color w:val="000000"/>
        </w:rPr>
      </w:pPr>
      <w:r w:rsidRPr="004C43D2">
        <w:rPr>
          <w:color w:val="000000"/>
        </w:rPr>
        <w:t>Судом встановлено, що підозрюваний ОСОБА_1 завдані збитки у вигляді несплати орендної плати за земельні ділянки повністю відшкодував, що підтверджено листом ПрАТ «Чексіл-Автосервіс» від 15.04.2020 № 64 та додатками до нього, а саме листом ГУ ДПС у Чернігівській області, згідно якого зазначено, що станом на 17.03.2020 відповідно до даних УКП заборгованість по орендній платі з юридичних осіб у ПрАТ «Чексіл-Автосервіс» не обліковується.</w:t>
      </w:r>
    </w:p>
    <w:p w14:paraId="3A0DC115" w14:textId="77777777" w:rsidR="00345BF8" w:rsidRPr="004C43D2" w:rsidRDefault="00345BF8" w:rsidP="00345BF8">
      <w:pPr>
        <w:pStyle w:val="a9"/>
        <w:rPr>
          <w:color w:val="000000"/>
        </w:rPr>
      </w:pPr>
      <w:r w:rsidRPr="004C43D2">
        <w:rPr>
          <w:color w:val="000000"/>
        </w:rPr>
        <w:t>З огляду на викладене, враховуючи факт повного відшкодування підозрюваним збитків, завданих кримінальним правопорушенням, які ним сплачені до притягнення його до кримінальної відповідальності, враховуючи, що він раніше не судимий, до адміністративної відповідальності не притягувався, за місцем проживання характеризується позитивно, на обліку у лікарів нарколога та психіатра не перебуває, суд приходить до висновку про наявність достатніх правових підстав для задоволення клопотання прокурора про звільнення підозрюваного ОСОБА_1 від кримінальної відповідальності, передбаченої ч. 3 </w:t>
      </w:r>
      <w:hyperlink r:id="rId21" w:anchor="1143" w:tgtFrame="_blank" w:tooltip="Кримінальний кодекс України; нормативно-правовий акт № 2341-III від 05.04.2001" w:history="1">
        <w:r w:rsidRPr="004C43D2">
          <w:rPr>
            <w:rStyle w:val="a7"/>
            <w:color w:val="000000"/>
          </w:rPr>
          <w:t>ст. 212 КК України</w:t>
        </w:r>
      </w:hyperlink>
      <w:r w:rsidRPr="004C43D2">
        <w:rPr>
          <w:color w:val="000000"/>
        </w:rPr>
        <w:t>, та закриття відносно останнього кримінального провадження, внесеного до Єдиного реєстру досудових розслідувань за № 32020270000000032 від 14.04.2020, на підставі ч. 4 </w:t>
      </w:r>
      <w:hyperlink r:id="rId22" w:anchor="1143" w:tgtFrame="_blank" w:tooltip="Кримінальний кодекс України; нормативно-правовий акт № 2341-III від 05.04.2001" w:history="1">
        <w:r w:rsidRPr="004C43D2">
          <w:rPr>
            <w:rStyle w:val="a7"/>
            <w:color w:val="000000"/>
          </w:rPr>
          <w:t>ст. 212 КК України</w:t>
        </w:r>
      </w:hyperlink>
      <w:r w:rsidRPr="004C43D2">
        <w:rPr>
          <w:color w:val="000000"/>
        </w:rPr>
        <w:t>.</w:t>
      </w:r>
    </w:p>
    <w:p w14:paraId="3CB5144D" w14:textId="77777777" w:rsidR="00345BF8" w:rsidRPr="004C43D2" w:rsidRDefault="00345BF8" w:rsidP="00345BF8">
      <w:pPr>
        <w:pStyle w:val="a9"/>
        <w:rPr>
          <w:color w:val="000000"/>
        </w:rPr>
      </w:pPr>
      <w:r w:rsidRPr="004C43D2">
        <w:rPr>
          <w:color w:val="000000"/>
        </w:rPr>
        <w:t>Керуючись ст.ст. </w:t>
      </w:r>
      <w:hyperlink r:id="rId23" w:anchor="2160" w:tgtFrame="_blank" w:tooltip="Кримінальний процесуальний кодекс України; нормативно-правовий акт № 4651-VI від 13.04.2012" w:history="1">
        <w:r w:rsidRPr="004C43D2">
          <w:rPr>
            <w:rStyle w:val="a7"/>
            <w:color w:val="000000"/>
          </w:rPr>
          <w:t>284 - 286</w:t>
        </w:r>
      </w:hyperlink>
      <w:r w:rsidRPr="004C43D2">
        <w:rPr>
          <w:color w:val="000000"/>
        </w:rPr>
        <w:t>, </w:t>
      </w:r>
      <w:hyperlink r:id="rId24" w:anchor="2205" w:tgtFrame="_blank" w:tooltip="Кримінальний процесуальний кодекс України; нормативно-правовий акт № 4651-VI від 13.04.2012" w:history="1">
        <w:r w:rsidRPr="004C43D2">
          <w:rPr>
            <w:rStyle w:val="a7"/>
            <w:color w:val="000000"/>
          </w:rPr>
          <w:t>288</w:t>
        </w:r>
      </w:hyperlink>
      <w:r w:rsidRPr="004C43D2">
        <w:rPr>
          <w:color w:val="000000"/>
        </w:rPr>
        <w:t>, </w:t>
      </w:r>
      <w:hyperlink r:id="rId25" w:anchor="2394" w:tgtFrame="_blank" w:tooltip="Кримінальний процесуальний кодекс України; нормативно-правовий акт № 4651-VI від 13.04.2012" w:history="1">
        <w:r w:rsidRPr="004C43D2">
          <w:rPr>
            <w:rStyle w:val="a7"/>
            <w:color w:val="000000"/>
          </w:rPr>
          <w:t>314 - 316</w:t>
        </w:r>
      </w:hyperlink>
      <w:r w:rsidRPr="004C43D2">
        <w:rPr>
          <w:color w:val="000000"/>
        </w:rPr>
        <w:t>, </w:t>
      </w:r>
      <w:hyperlink r:id="rId26" w:anchor="2691" w:tgtFrame="_blank" w:tooltip="Кримінальний процесуальний кодекс України; нормативно-правовий акт № 4651-VI від 13.04.2012" w:history="1">
        <w:r w:rsidRPr="004C43D2">
          <w:rPr>
            <w:rStyle w:val="a7"/>
            <w:color w:val="000000"/>
          </w:rPr>
          <w:t>369</w:t>
        </w:r>
      </w:hyperlink>
      <w:r w:rsidRPr="004C43D2">
        <w:rPr>
          <w:color w:val="000000"/>
        </w:rPr>
        <w:t>, </w:t>
      </w:r>
      <w:hyperlink r:id="rId27" w:anchor="2705" w:tgtFrame="_blank" w:tooltip="Кримінальний процесуальний кодекс України; нормативно-правовий акт № 4651-VI від 13.04.2012" w:history="1">
        <w:r w:rsidRPr="004C43D2">
          <w:rPr>
            <w:rStyle w:val="a7"/>
            <w:color w:val="000000"/>
          </w:rPr>
          <w:t>372</w:t>
        </w:r>
      </w:hyperlink>
      <w:r w:rsidRPr="004C43D2">
        <w:rPr>
          <w:color w:val="000000"/>
        </w:rPr>
        <w:t>, </w:t>
      </w:r>
      <w:hyperlink r:id="rId28" w:anchor="2780" w:tgtFrame="_blank" w:tooltip="Кримінальний процесуальний кодекс України; нормативно-правовий акт № 4651-VI від 13.04.2012" w:history="1">
        <w:r w:rsidRPr="004C43D2">
          <w:rPr>
            <w:rStyle w:val="a7"/>
            <w:color w:val="000000"/>
          </w:rPr>
          <w:t>376</w:t>
        </w:r>
      </w:hyperlink>
      <w:r w:rsidRPr="004C43D2">
        <w:rPr>
          <w:color w:val="000000"/>
        </w:rPr>
        <w:t>, </w:t>
      </w:r>
      <w:hyperlink r:id="rId29" w:anchor="2875" w:tgtFrame="_blank" w:tooltip="Кримінальний процесуальний кодекс України; нормативно-правовий акт № 4651-VI від 13.04.2012" w:history="1">
        <w:r w:rsidRPr="004C43D2">
          <w:rPr>
            <w:rStyle w:val="a7"/>
            <w:color w:val="000000"/>
          </w:rPr>
          <w:t>392</w:t>
        </w:r>
      </w:hyperlink>
      <w:r w:rsidRPr="004C43D2">
        <w:rPr>
          <w:color w:val="000000"/>
        </w:rPr>
        <w:t>, </w:t>
      </w:r>
      <w:hyperlink r:id="rId30" w:anchor="2904" w:tgtFrame="_blank" w:tooltip="Кримінальний процесуальний кодекс України; нормативно-правовий акт № 4651-VI від 13.04.2012" w:history="1">
        <w:r w:rsidRPr="004C43D2">
          <w:rPr>
            <w:rStyle w:val="a7"/>
            <w:color w:val="000000"/>
          </w:rPr>
          <w:t>395 КПК України</w:t>
        </w:r>
      </w:hyperlink>
      <w:r w:rsidRPr="004C43D2">
        <w:rPr>
          <w:color w:val="000000"/>
        </w:rPr>
        <w:t>, ст.ст. </w:t>
      </w:r>
      <w:hyperlink r:id="rId31" w:anchor="175" w:tgtFrame="_blank" w:tooltip="Кримінальний кодекс України; нормативно-правовий акт № 2341-III від 05.04.2001" w:history="1">
        <w:r w:rsidRPr="004C43D2">
          <w:rPr>
            <w:rStyle w:val="a7"/>
            <w:color w:val="000000"/>
          </w:rPr>
          <w:t>44</w:t>
        </w:r>
      </w:hyperlink>
      <w:r w:rsidRPr="004C43D2">
        <w:rPr>
          <w:color w:val="000000"/>
        </w:rPr>
        <w:t>, </w:t>
      </w:r>
      <w:hyperlink r:id="rId32" w:anchor="1143" w:tgtFrame="_blank" w:tooltip="Кримінальний кодекс України; нормативно-правовий акт № 2341-III від 05.04.2001" w:history="1">
        <w:r w:rsidRPr="004C43D2">
          <w:rPr>
            <w:rStyle w:val="a7"/>
            <w:color w:val="000000"/>
          </w:rPr>
          <w:t>212 КК України</w:t>
        </w:r>
      </w:hyperlink>
      <w:r w:rsidRPr="004C43D2">
        <w:rPr>
          <w:color w:val="000000"/>
        </w:rPr>
        <w:t>, суд -</w:t>
      </w:r>
    </w:p>
    <w:p w14:paraId="09D8A75E" w14:textId="77777777" w:rsidR="00345BF8" w:rsidRPr="004C43D2" w:rsidRDefault="00345BF8" w:rsidP="00345BF8">
      <w:pPr>
        <w:pStyle w:val="a9"/>
        <w:jc w:val="center"/>
        <w:rPr>
          <w:color w:val="000000"/>
        </w:rPr>
      </w:pPr>
      <w:r w:rsidRPr="004C43D2">
        <w:rPr>
          <w:b/>
          <w:bCs/>
          <w:color w:val="000000"/>
        </w:rPr>
        <w:lastRenderedPageBreak/>
        <w:t>УХВАЛИВ:</w:t>
      </w:r>
    </w:p>
    <w:p w14:paraId="57996902" w14:textId="77777777" w:rsidR="00345BF8" w:rsidRPr="004C43D2" w:rsidRDefault="00345BF8" w:rsidP="00345BF8">
      <w:pPr>
        <w:pStyle w:val="a9"/>
        <w:rPr>
          <w:color w:val="000000"/>
        </w:rPr>
      </w:pPr>
      <w:r w:rsidRPr="004C43D2">
        <w:rPr>
          <w:color w:val="000000"/>
        </w:rPr>
        <w:t>Клопотання прокурора задовольнити.</w:t>
      </w:r>
    </w:p>
    <w:p w14:paraId="335E63D8" w14:textId="77777777" w:rsidR="00345BF8" w:rsidRPr="004C43D2" w:rsidRDefault="00345BF8" w:rsidP="00345BF8">
      <w:pPr>
        <w:pStyle w:val="a9"/>
        <w:rPr>
          <w:color w:val="000000"/>
          <w:highlight w:val="yellow"/>
        </w:rPr>
      </w:pPr>
      <w:r w:rsidRPr="004C43D2">
        <w:rPr>
          <w:color w:val="000000"/>
          <w:highlight w:val="yellow"/>
        </w:rPr>
        <w:t>Звільнити ОСОБА_1 , ІНФОРМАЦІЯ_1 , від кримінальної відповідальності за підозрою у вчиненні кримінального правопорушення, передбаченого ч. 3 </w:t>
      </w:r>
      <w:hyperlink r:id="rId33" w:anchor="1143" w:tgtFrame="_blank" w:tooltip="Кримінальний кодекс України; нормативно-правовий акт № 2341-III від 05.04.2001" w:history="1">
        <w:r w:rsidRPr="004C43D2">
          <w:rPr>
            <w:rStyle w:val="a7"/>
            <w:color w:val="000000"/>
            <w:highlight w:val="yellow"/>
          </w:rPr>
          <w:t>ст. 212 КК України</w:t>
        </w:r>
      </w:hyperlink>
      <w:r w:rsidRPr="004C43D2">
        <w:rPr>
          <w:color w:val="000000"/>
          <w:highlight w:val="yellow"/>
        </w:rPr>
        <w:t>, на підставі ч. 4 </w:t>
      </w:r>
      <w:hyperlink r:id="rId34" w:anchor="1143" w:tgtFrame="_blank" w:tooltip="Кримінальний кодекс України; нормативно-правовий акт № 2341-III від 05.04.2001" w:history="1">
        <w:r w:rsidRPr="004C43D2">
          <w:rPr>
            <w:rStyle w:val="a7"/>
            <w:color w:val="000000"/>
            <w:highlight w:val="yellow"/>
          </w:rPr>
          <w:t>ст. 212 КК України</w:t>
        </w:r>
      </w:hyperlink>
      <w:r w:rsidRPr="004C43D2">
        <w:rPr>
          <w:color w:val="000000"/>
          <w:highlight w:val="yellow"/>
        </w:rPr>
        <w:t>.</w:t>
      </w:r>
    </w:p>
    <w:p w14:paraId="47292172" w14:textId="77777777" w:rsidR="00345BF8" w:rsidRPr="004C43D2" w:rsidRDefault="00345BF8" w:rsidP="00345BF8">
      <w:pPr>
        <w:pStyle w:val="a9"/>
        <w:rPr>
          <w:color w:val="000000"/>
        </w:rPr>
      </w:pPr>
      <w:r w:rsidRPr="004C43D2">
        <w:rPr>
          <w:color w:val="000000"/>
          <w:highlight w:val="yellow"/>
        </w:rPr>
        <w:t>Кримінальне провадження, внесене до Єдиного реєстру досудових розслідувань за № 32020270000000032 від 14.04.2020 року за підозрою ОСОБА_1 у вчиненні кримінального правопорушення, передбаченого ч. 3 </w:t>
      </w:r>
      <w:hyperlink r:id="rId35" w:anchor="1143" w:tgtFrame="_blank" w:tooltip="Кримінальний кодекс України; нормативно-правовий акт № 2341-III від 05.04.2001" w:history="1">
        <w:r w:rsidRPr="004C43D2">
          <w:rPr>
            <w:rStyle w:val="a7"/>
            <w:color w:val="000000"/>
            <w:highlight w:val="yellow"/>
          </w:rPr>
          <w:t>ст. 212 КК України</w:t>
        </w:r>
      </w:hyperlink>
      <w:r w:rsidRPr="004C43D2">
        <w:rPr>
          <w:color w:val="000000"/>
          <w:highlight w:val="yellow"/>
        </w:rPr>
        <w:t> закрити.</w:t>
      </w:r>
    </w:p>
    <w:p w14:paraId="0FF4F34D" w14:textId="77777777" w:rsidR="00345BF8" w:rsidRPr="004C43D2" w:rsidRDefault="00345BF8" w:rsidP="00345BF8">
      <w:pPr>
        <w:pStyle w:val="a9"/>
        <w:rPr>
          <w:color w:val="000000"/>
        </w:rPr>
      </w:pPr>
      <w:r w:rsidRPr="004C43D2">
        <w:rPr>
          <w:color w:val="000000"/>
        </w:rPr>
        <w:t>На ухвалу суду може бути подана апеляційна скарга до Чернігівського апеляційного суду через Новозаводський районний суд м. Чернігова протягом семи днів з дня її оголошення.  </w:t>
      </w:r>
    </w:p>
    <w:p w14:paraId="43267F21" w14:textId="77777777" w:rsidR="00345BF8" w:rsidRPr="004C43D2" w:rsidRDefault="00345BF8" w:rsidP="00345BF8">
      <w:pPr>
        <w:pStyle w:val="a9"/>
        <w:rPr>
          <w:color w:val="000000"/>
        </w:rPr>
      </w:pPr>
      <w:r w:rsidRPr="004C43D2">
        <w:rPr>
          <w:color w:val="000000"/>
        </w:rPr>
        <w:t>Суддя І.А. Косач</w:t>
      </w:r>
    </w:p>
    <w:p w14:paraId="3C5387AF" w14:textId="77777777" w:rsidR="00DC005A" w:rsidRPr="004C43D2" w:rsidRDefault="00DC005A">
      <w:pPr>
        <w:rPr>
          <w:szCs w:val="24"/>
        </w:rPr>
      </w:pPr>
    </w:p>
    <w:sectPr w:rsidR="00DC005A" w:rsidRPr="004C43D2" w:rsidSect="00345BF8">
      <w:headerReference w:type="first" r:id="rId36"/>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0B871E" w14:textId="77777777" w:rsidR="00345BF8" w:rsidRDefault="00345BF8" w:rsidP="00345BF8">
      <w:pPr>
        <w:spacing w:after="0" w:line="240" w:lineRule="auto"/>
      </w:pPr>
      <w:r>
        <w:separator/>
      </w:r>
    </w:p>
  </w:endnote>
  <w:endnote w:type="continuationSeparator" w:id="0">
    <w:p w14:paraId="57E3EE0C" w14:textId="77777777" w:rsidR="00345BF8" w:rsidRDefault="00345BF8" w:rsidP="00345B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CB1263" w14:textId="77777777" w:rsidR="00345BF8" w:rsidRDefault="00345BF8" w:rsidP="00345BF8">
      <w:pPr>
        <w:spacing w:after="0" w:line="240" w:lineRule="auto"/>
      </w:pPr>
      <w:r>
        <w:separator/>
      </w:r>
    </w:p>
  </w:footnote>
  <w:footnote w:type="continuationSeparator" w:id="0">
    <w:p w14:paraId="481457DE" w14:textId="77777777" w:rsidR="00345BF8" w:rsidRDefault="00345BF8" w:rsidP="00345BF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598285" w14:textId="43A5EF50" w:rsidR="00345BF8" w:rsidRDefault="004C43D2">
    <w:pPr>
      <w:pStyle w:val="a3"/>
    </w:pPr>
    <w:hyperlink r:id="rId1" w:history="1">
      <w:r w:rsidR="00345BF8" w:rsidRPr="00F0284E">
        <w:rPr>
          <w:rStyle w:val="a7"/>
        </w:rPr>
        <w:t>https://reyestr.court.gov.ua/Review/89149986</w:t>
      </w:r>
    </w:hyperlink>
  </w:p>
  <w:p w14:paraId="275742CA" w14:textId="77777777" w:rsidR="00345BF8" w:rsidRDefault="00345BF8">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0743"/>
    <w:rsid w:val="00345BF8"/>
    <w:rsid w:val="004C43D2"/>
    <w:rsid w:val="00880743"/>
    <w:rsid w:val="00DA52A1"/>
    <w:rsid w:val="00DC005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1152D0"/>
  <w15:chartTrackingRefBased/>
  <w15:docId w15:val="{56ACFB68-0925-4D55-8A5D-E3078CD170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heme="minorBidi"/>
        <w:sz w:val="24"/>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45BF8"/>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345BF8"/>
  </w:style>
  <w:style w:type="paragraph" w:styleId="a5">
    <w:name w:val="footer"/>
    <w:basedOn w:val="a"/>
    <w:link w:val="a6"/>
    <w:uiPriority w:val="99"/>
    <w:unhideWhenUsed/>
    <w:rsid w:val="00345BF8"/>
    <w:pPr>
      <w:tabs>
        <w:tab w:val="center" w:pos="4677"/>
        <w:tab w:val="right" w:pos="9355"/>
      </w:tabs>
      <w:spacing w:after="0" w:line="240" w:lineRule="auto"/>
    </w:pPr>
  </w:style>
  <w:style w:type="character" w:customStyle="1" w:styleId="a6">
    <w:name w:val="Нижний колонтитул Знак"/>
    <w:basedOn w:val="a0"/>
    <w:link w:val="a5"/>
    <w:uiPriority w:val="99"/>
    <w:rsid w:val="00345BF8"/>
  </w:style>
  <w:style w:type="character" w:styleId="a7">
    <w:name w:val="Hyperlink"/>
    <w:basedOn w:val="a0"/>
    <w:uiPriority w:val="99"/>
    <w:unhideWhenUsed/>
    <w:rsid w:val="00345BF8"/>
    <w:rPr>
      <w:color w:val="0563C1" w:themeColor="hyperlink"/>
      <w:u w:val="single"/>
    </w:rPr>
  </w:style>
  <w:style w:type="character" w:styleId="a8">
    <w:name w:val="Unresolved Mention"/>
    <w:basedOn w:val="a0"/>
    <w:uiPriority w:val="99"/>
    <w:semiHidden/>
    <w:unhideWhenUsed/>
    <w:rsid w:val="00345BF8"/>
    <w:rPr>
      <w:color w:val="605E5C"/>
      <w:shd w:val="clear" w:color="auto" w:fill="E1DFDD"/>
    </w:rPr>
  </w:style>
  <w:style w:type="paragraph" w:styleId="a9">
    <w:name w:val="Normal (Web)"/>
    <w:basedOn w:val="a"/>
    <w:uiPriority w:val="99"/>
    <w:semiHidden/>
    <w:unhideWhenUsed/>
    <w:rsid w:val="00345BF8"/>
    <w:pPr>
      <w:spacing w:before="100" w:beforeAutospacing="1" w:after="100" w:afterAutospacing="1" w:line="240" w:lineRule="auto"/>
    </w:pPr>
    <w:rPr>
      <w:rFonts w:eastAsia="Times New Roman" w:cs="Times New Roman"/>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50201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arch.ligazakon.ua/l_doc2.nsf/link1/an_1143/ed_2020_04_28/pravo1/T012341.html?pravo=1" TargetMode="External"/><Relationship Id="rId13" Type="http://schemas.openxmlformats.org/officeDocument/2006/relationships/hyperlink" Target="http://search.ligazakon.ua/l_doc2.nsf/link1/an_2160/ed_2020_04_28/pravo1/T124651.html?pravo=1" TargetMode="External"/><Relationship Id="rId18" Type="http://schemas.openxmlformats.org/officeDocument/2006/relationships/hyperlink" Target="http://search.ligazakon.ua/l_doc2.nsf/link1/ed_2020_04_28/pravo1/T012341.html?pravo=1" TargetMode="External"/><Relationship Id="rId26" Type="http://schemas.openxmlformats.org/officeDocument/2006/relationships/hyperlink" Target="http://search.ligazakon.ua/l_doc2.nsf/link1/an_2691/ed_2020_04_28/pravo1/T124651.html?pravo=1" TargetMode="External"/><Relationship Id="rId3" Type="http://schemas.openxmlformats.org/officeDocument/2006/relationships/webSettings" Target="webSettings.xml"/><Relationship Id="rId21" Type="http://schemas.openxmlformats.org/officeDocument/2006/relationships/hyperlink" Target="http://search.ligazakon.ua/l_doc2.nsf/link1/an_1143/ed_2020_04_28/pravo1/T012341.html?pravo=1" TargetMode="External"/><Relationship Id="rId34" Type="http://schemas.openxmlformats.org/officeDocument/2006/relationships/hyperlink" Target="http://search.ligazakon.ua/l_doc2.nsf/link1/an_1143/ed_2020_04_28/pravo1/T012341.html?pravo=1" TargetMode="External"/><Relationship Id="rId7" Type="http://schemas.openxmlformats.org/officeDocument/2006/relationships/hyperlink" Target="http://search.ligazakon.ua/l_doc2.nsf/link1/an_1143/ed_2020_04_28/pravo1/T012341.html?pravo=1" TargetMode="External"/><Relationship Id="rId12" Type="http://schemas.openxmlformats.org/officeDocument/2006/relationships/hyperlink" Target="http://search.ligazakon.ua/l_doc2.nsf/link1/an_2394/ed_2020_04_28/pravo1/T124651.html?pravo=1" TargetMode="External"/><Relationship Id="rId17" Type="http://schemas.openxmlformats.org/officeDocument/2006/relationships/hyperlink" Target="http://search.ligazakon.ua/l_doc2.nsf/link1/ed_2020_04_28/pravo1/T012341.html?pravo=1" TargetMode="External"/><Relationship Id="rId25" Type="http://schemas.openxmlformats.org/officeDocument/2006/relationships/hyperlink" Target="http://search.ligazakon.ua/l_doc2.nsf/link1/an_2394/ed_2020_04_28/pravo1/T124651.html?pravo=1" TargetMode="External"/><Relationship Id="rId33" Type="http://schemas.openxmlformats.org/officeDocument/2006/relationships/hyperlink" Target="http://search.ligazakon.ua/l_doc2.nsf/link1/an_1143/ed_2020_04_28/pravo1/T012341.html?pravo=1" TargetMode="External"/><Relationship Id="rId38"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hyperlink" Target="http://search.ligazakon.ua/l_doc2.nsf/link1/an_175/ed_2020_04_28/pravo1/T012341.html?pravo=1" TargetMode="External"/><Relationship Id="rId20" Type="http://schemas.openxmlformats.org/officeDocument/2006/relationships/hyperlink" Target="http://search.ligazakon.ua/l_doc2.nsf/link1/an_1143/ed_2020_04_28/pravo1/T012341.html?pravo=1" TargetMode="External"/><Relationship Id="rId29" Type="http://schemas.openxmlformats.org/officeDocument/2006/relationships/hyperlink" Target="http://search.ligazakon.ua/l_doc2.nsf/link1/an_2875/ed_2020_04_28/pravo1/T124651.html?pravo=1" TargetMode="External"/><Relationship Id="rId1" Type="http://schemas.openxmlformats.org/officeDocument/2006/relationships/styles" Target="styles.xml"/><Relationship Id="rId6" Type="http://schemas.openxmlformats.org/officeDocument/2006/relationships/hyperlink" Target="http://search.ligazakon.ua/l_doc2.nsf/link1/an_1143/ed_2020_04_28/pravo1/T012341.html?pravo=1" TargetMode="External"/><Relationship Id="rId11" Type="http://schemas.openxmlformats.org/officeDocument/2006/relationships/hyperlink" Target="http://search.ligazakon.ua/l_doc2.nsf/link1/an_1143/ed_2020_04_28/pravo1/T012341.html?pravo=1" TargetMode="External"/><Relationship Id="rId24" Type="http://schemas.openxmlformats.org/officeDocument/2006/relationships/hyperlink" Target="http://search.ligazakon.ua/l_doc2.nsf/link1/an_2205/ed_2020_04_28/pravo1/T124651.html?pravo=1" TargetMode="External"/><Relationship Id="rId32" Type="http://schemas.openxmlformats.org/officeDocument/2006/relationships/hyperlink" Target="http://search.ligazakon.ua/l_doc2.nsf/link1/an_1143/ed_2020_04_28/pravo1/T012341.html?pravo=1" TargetMode="External"/><Relationship Id="rId37" Type="http://schemas.openxmlformats.org/officeDocument/2006/relationships/fontTable" Target="fontTable.xml"/><Relationship Id="rId5" Type="http://schemas.openxmlformats.org/officeDocument/2006/relationships/endnotes" Target="endnotes.xml"/><Relationship Id="rId15" Type="http://schemas.openxmlformats.org/officeDocument/2006/relationships/hyperlink" Target="http://search.ligazakon.ua/l_doc2.nsf/link1/an_2184/ed_2020_04_28/pravo1/T124651.html?pravo=1" TargetMode="External"/><Relationship Id="rId23" Type="http://schemas.openxmlformats.org/officeDocument/2006/relationships/hyperlink" Target="http://search.ligazakon.ua/l_doc2.nsf/link1/an_2160/ed_2020_04_28/pravo1/T124651.html?pravo=1" TargetMode="External"/><Relationship Id="rId28" Type="http://schemas.openxmlformats.org/officeDocument/2006/relationships/hyperlink" Target="http://search.ligazakon.ua/l_doc2.nsf/link1/an_2780/ed_2020_04_28/pravo1/T124651.html?pravo=1" TargetMode="External"/><Relationship Id="rId36" Type="http://schemas.openxmlformats.org/officeDocument/2006/relationships/header" Target="header1.xml"/><Relationship Id="rId10" Type="http://schemas.openxmlformats.org/officeDocument/2006/relationships/hyperlink" Target="http://search.ligazakon.ua/l_doc2.nsf/link1/an_1143/ed_2020_04_28/pravo1/T012341.html?pravo=1" TargetMode="External"/><Relationship Id="rId19" Type="http://schemas.openxmlformats.org/officeDocument/2006/relationships/hyperlink" Target="http://search.ligazakon.ua/l_doc2.nsf/link1/an_1143/ed_2020_04_28/pravo1/T012341.html?pravo=1" TargetMode="External"/><Relationship Id="rId31" Type="http://schemas.openxmlformats.org/officeDocument/2006/relationships/hyperlink" Target="http://search.ligazakon.ua/l_doc2.nsf/link1/an_175/ed_2020_04_28/pravo1/T012341.html?pravo=1" TargetMode="External"/><Relationship Id="rId4" Type="http://schemas.openxmlformats.org/officeDocument/2006/relationships/footnotes" Target="footnotes.xml"/><Relationship Id="rId9" Type="http://schemas.openxmlformats.org/officeDocument/2006/relationships/hyperlink" Target="http://search.ligazakon.ua/l_doc2.nsf/link1/an_1143/ed_2020_04_28/pravo1/T012341.html?pravo=1" TargetMode="External"/><Relationship Id="rId14" Type="http://schemas.openxmlformats.org/officeDocument/2006/relationships/hyperlink" Target="http://search.ligazakon.ua/l_doc2.nsf/link1/an_2160/ed_2020_04_28/pravo1/T124651.html?pravo=1" TargetMode="External"/><Relationship Id="rId22" Type="http://schemas.openxmlformats.org/officeDocument/2006/relationships/hyperlink" Target="http://search.ligazakon.ua/l_doc2.nsf/link1/an_1143/ed_2020_04_28/pravo1/T012341.html?pravo=1" TargetMode="External"/><Relationship Id="rId27" Type="http://schemas.openxmlformats.org/officeDocument/2006/relationships/hyperlink" Target="http://search.ligazakon.ua/l_doc2.nsf/link1/an_2705/ed_2020_04_28/pravo1/T124651.html?pravo=1" TargetMode="External"/><Relationship Id="rId30" Type="http://schemas.openxmlformats.org/officeDocument/2006/relationships/hyperlink" Target="http://search.ligazakon.ua/l_doc2.nsf/link1/an_2904/ed_2020_04_28/pravo1/T124651.html?pravo=1" TargetMode="External"/><Relationship Id="rId35" Type="http://schemas.openxmlformats.org/officeDocument/2006/relationships/hyperlink" Target="http://search.ligazakon.ua/l_doc2.nsf/link1/an_1143/ed_2020_04_28/pravo1/T012341.html?pravo=1" TargetMode="External"/></Relationships>
</file>

<file path=word/_rels/header1.xml.rels><?xml version="1.0" encoding="UTF-8" standalone="yes"?>
<Relationships xmlns="http://schemas.openxmlformats.org/package/2006/relationships"><Relationship Id="rId1" Type="http://schemas.openxmlformats.org/officeDocument/2006/relationships/hyperlink" Target="https://reyestr.court.gov.ua/Review/8914998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1873</Words>
  <Characters>10677</Characters>
  <Application>Microsoft Office Word</Application>
  <DocSecurity>0</DocSecurity>
  <Lines>88</Lines>
  <Paragraphs>25</Paragraphs>
  <ScaleCrop>false</ScaleCrop>
  <Company/>
  <LinksUpToDate>false</LinksUpToDate>
  <CharactersWithSpaces>12525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Bohdan Buniakin</dc:creator>
  <cp:keywords/>
  <dc:description/>
  <cp:lastModifiedBy>Bohdan Buniakin</cp:lastModifiedBy>
  <cp:revision>3</cp:revision>
  <dcterms:created xsi:type="dcterms:W3CDTF">2020-11-17T10:21:00Z</dcterms:created>
  <dcterms:modified xsi:type="dcterms:W3CDTF">2020-11-17T10:24:00Z</dcterms:modified>
</cp:coreProperties>
</file>